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75C78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739" w:firstLineChars="200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spacing w:val="4"/>
          <w:sz w:val="36"/>
          <w:szCs w:val="36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4"/>
          <w:sz w:val="36"/>
          <w:szCs w:val="36"/>
          <w:shd w:val="clear" w:fill="FFFFFF"/>
          <w:lang w:val="en-US" w:eastAsia="zh-CN"/>
        </w:rPr>
        <w:t>金瑞期货股份有限公司关于</w:t>
      </w:r>
    </w:p>
    <w:p w14:paraId="1192C67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739" w:firstLineChars="200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spacing w:val="4"/>
          <w:sz w:val="36"/>
          <w:szCs w:val="36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4"/>
          <w:sz w:val="36"/>
          <w:szCs w:val="36"/>
          <w:shd w:val="clear" w:fill="FFFFFF"/>
          <w:lang w:val="en-US" w:eastAsia="zh-CN"/>
        </w:rPr>
        <w:t>第三方互联网合作平台公示</w:t>
      </w:r>
    </w:p>
    <w:p w14:paraId="4EF4266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尊敬的投资者：</w:t>
      </w:r>
    </w:p>
    <w:p w14:paraId="31ADF6C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为了保障广大投资者的合法权益，保障信息传播的真实性和权威性，现将我公司官方授权认证的互联网营销账号公示如下：</w:t>
      </w:r>
    </w:p>
    <w:tbl>
      <w:tblPr>
        <w:tblStyle w:val="4"/>
        <w:tblW w:w="577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"/>
        <w:gridCol w:w="4877"/>
      </w:tblGrid>
      <w:tr w14:paraId="41745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E40A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4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3913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合作方名称</w:t>
            </w:r>
          </w:p>
        </w:tc>
      </w:tr>
      <w:tr w14:paraId="36B53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F7C9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4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5C16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杭州同顺传媒科技有限公司</w:t>
            </w:r>
          </w:p>
        </w:tc>
      </w:tr>
      <w:tr w14:paraId="4EF4A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3DA2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4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E0AD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杭州核心软件技术有限公司</w:t>
            </w:r>
          </w:p>
        </w:tc>
      </w:tr>
      <w:tr w14:paraId="6B4FC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7DE3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4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66D3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浙江同花顺智能科技有限公司</w:t>
            </w:r>
          </w:p>
        </w:tc>
      </w:tr>
      <w:tr w14:paraId="03889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EB57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4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525E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有米科技股份有限公司</w:t>
            </w:r>
          </w:p>
        </w:tc>
      </w:tr>
      <w:tr w14:paraId="1DDD5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2366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78C0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深圳市蒲思科技有限公司</w:t>
            </w:r>
          </w:p>
        </w:tc>
      </w:tr>
      <w:tr w14:paraId="79BF4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A4CA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4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8A22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北京艾投智能科技有限公司</w:t>
            </w:r>
          </w:p>
        </w:tc>
      </w:tr>
      <w:tr w14:paraId="01C90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F108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4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DFB7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成都乾隆科技有限公司</w:t>
            </w:r>
          </w:p>
        </w:tc>
      </w:tr>
      <w:tr w14:paraId="50117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39D7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4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4C49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杭州数游软件科技有限公司</w:t>
            </w:r>
          </w:p>
        </w:tc>
      </w:tr>
      <w:tr w14:paraId="2828A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B6CF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4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99F5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深圳市财富趋势科技股份有限公司</w:t>
            </w:r>
          </w:p>
        </w:tc>
      </w:tr>
      <w:tr w14:paraId="645D7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6880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4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D449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深圳小鹅网络技术有限公司</w:t>
            </w:r>
          </w:p>
        </w:tc>
      </w:tr>
      <w:tr w14:paraId="69881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B867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4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43D1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哇棒移动传媒股份有限公司</w:t>
            </w:r>
          </w:p>
        </w:tc>
      </w:tr>
    </w:tbl>
    <w:p w14:paraId="2324EF3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294342E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</w:rPr>
        <w:t>除上述公示账号外，任何其他以我公司、分支机构、员工名义或者类似名义注册、运营的互联网平台账号，均未获得公司正式授权，其发布的一切信息、开展的市场活动及商业行为，均不代表我公司立场，我公司不承担由此产生的任何责任。</w:t>
      </w:r>
    </w:p>
    <w:p w14:paraId="560A030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公司将不定期对第三方互联网合作平台更新并公示，后续相关授权信息发生新增或变更的，将通过公司官方渠道对外发布，请广大交易者持续留意公司官网公示内容，及时以最新公示信息作为辨别依据。若对账号、号码真伪存在疑问，可拨打公司客服热线400-888-8208进行核实。</w:t>
      </w:r>
    </w:p>
    <w:p w14:paraId="440F00A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特此公示。</w:t>
      </w:r>
    </w:p>
    <w:p w14:paraId="5875F03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4CCC7AB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560" w:firstLineChars="200"/>
        <w:jc w:val="righ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金瑞期货股份有限公司</w:t>
      </w:r>
    </w:p>
    <w:p w14:paraId="75A95EE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560" w:firstLineChars="200"/>
        <w:jc w:val="right"/>
        <w:textAlignment w:val="auto"/>
        <w:rPr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2026年9月29日 </w:t>
      </w:r>
      <w:r>
        <w:rPr>
          <w:sz w:val="28"/>
          <w:szCs w:val="28"/>
        </w:rPr>
        <w:t xml:space="preserve">  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370AA8"/>
    <w:rsid w:val="260809E9"/>
    <w:rsid w:val="2738348F"/>
    <w:rsid w:val="371F3D20"/>
    <w:rsid w:val="6D205BE5"/>
    <w:rsid w:val="6EBE1E51"/>
    <w:rsid w:val="71FC2C99"/>
    <w:rsid w:val="743A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437</Words>
  <Characters>452</Characters>
  <Lines>0</Lines>
  <Paragraphs>0</Paragraphs>
  <TotalTime>4</TotalTime>
  <ScaleCrop>false</ScaleCrop>
  <LinksUpToDate>false</LinksUpToDate>
  <CharactersWithSpaces>456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2026-09-29T06:21:00Z</dcterms:created>
  <dc:creator>86186</dc:creator>
  <cp:lastModifiedBy>陈钰琦</cp:lastModifiedBy>
  <dcterms:modified xsi:type="dcterms:W3CDTF">2026-09-30T01:47:50Z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eyJoZGlkIjoiYzc1YzJiYjcxY2YxZTViYTEyNTcxYjRkNzRhMTE4YjMiLCJ1c2VySWQiOiIxNzEwMzYyMTE0In0=</vt:lpwstr>
  </property>
  <property fmtid="{D5CDD505-2E9C-101B-9397-08002B2CF9AE}" pid="4" name="ICV">
    <vt:lpwstr>FD508D80AF6C419085C5971444C628FB_12</vt:lpwstr>
  </property>
</Properties>
</file>